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132A2" w14:textId="7E8B077B" w:rsidR="00FE62A4" w:rsidRDefault="00FE62A4" w:rsidP="00FE62A4">
      <w:pPr>
        <w:jc w:val="center"/>
        <w:rPr>
          <w:rFonts w:ascii="Arial Narrow" w:hAnsi="Arial Narrow"/>
          <w:b/>
          <w:bCs/>
        </w:rPr>
      </w:pPr>
      <w:r>
        <w:rPr>
          <w:rFonts w:ascii="Arial Narrow" w:hAnsi="Arial Narrow"/>
          <w:b/>
          <w:bCs/>
          <w:noProof/>
        </w:rPr>
        <w:drawing>
          <wp:inline distT="0" distB="0" distL="0" distR="0" wp14:anchorId="36AAEEB9" wp14:editId="6B3B8D9D">
            <wp:extent cx="1078827" cy="819909"/>
            <wp:effectExtent l="0" t="0" r="0" b="571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AHHClogo.png"/>
                    <pic:cNvPicPr/>
                  </pic:nvPicPr>
                  <pic:blipFill>
                    <a:blip r:embed="rId5">
                      <a:extLst>
                        <a:ext uri="{28A0092B-C50C-407E-A947-70E740481C1C}">
                          <a14:useLocalDpi xmlns:a14="http://schemas.microsoft.com/office/drawing/2010/main" val="0"/>
                        </a:ext>
                      </a:extLst>
                    </a:blip>
                    <a:stretch>
                      <a:fillRect/>
                    </a:stretch>
                  </pic:blipFill>
                  <pic:spPr>
                    <a:xfrm>
                      <a:off x="0" y="0"/>
                      <a:ext cx="1091110" cy="829244"/>
                    </a:xfrm>
                    <a:prstGeom prst="rect">
                      <a:avLst/>
                    </a:prstGeom>
                  </pic:spPr>
                </pic:pic>
              </a:graphicData>
            </a:graphic>
          </wp:inline>
        </w:drawing>
      </w:r>
    </w:p>
    <w:p w14:paraId="3D03AF91" w14:textId="77777777" w:rsidR="00FE62A4" w:rsidRDefault="00FE62A4">
      <w:pPr>
        <w:rPr>
          <w:rFonts w:ascii="Arial Narrow" w:hAnsi="Arial Narrow"/>
          <w:b/>
          <w:bCs/>
        </w:rPr>
      </w:pPr>
    </w:p>
    <w:p w14:paraId="6C900BBF" w14:textId="3EE8FAF9" w:rsidR="00B34C22" w:rsidRPr="00B34C22" w:rsidRDefault="00B34C22" w:rsidP="008E7CAE">
      <w:pPr>
        <w:jc w:val="center"/>
        <w:rPr>
          <w:rFonts w:asciiTheme="majorHAnsi" w:eastAsia="Times New Roman" w:hAnsiTheme="majorHAnsi" w:cstheme="majorHAnsi"/>
          <w:color w:val="000000"/>
        </w:rPr>
      </w:pPr>
      <w:r w:rsidRPr="00B34C22">
        <w:rPr>
          <w:rFonts w:asciiTheme="majorHAnsi" w:eastAsia="Times New Roman" w:hAnsiTheme="majorHAnsi" w:cstheme="majorHAnsi"/>
          <w:b/>
          <w:bCs/>
          <w:color w:val="000000"/>
          <w:u w:val="single"/>
        </w:rPr>
        <w:t xml:space="preserve">PPE </w:t>
      </w:r>
      <w:r w:rsidR="008E7CAE">
        <w:rPr>
          <w:rFonts w:asciiTheme="majorHAnsi" w:eastAsia="Times New Roman" w:hAnsiTheme="majorHAnsi" w:cstheme="majorHAnsi"/>
          <w:b/>
          <w:bCs/>
          <w:color w:val="000000"/>
          <w:u w:val="single"/>
        </w:rPr>
        <w:t xml:space="preserve">Preservation Suggested </w:t>
      </w:r>
      <w:bookmarkStart w:id="0" w:name="_GoBack"/>
      <w:bookmarkEnd w:id="0"/>
      <w:r w:rsidRPr="00B34C22">
        <w:rPr>
          <w:rFonts w:asciiTheme="majorHAnsi" w:eastAsia="Times New Roman" w:hAnsiTheme="majorHAnsi" w:cstheme="majorHAnsi"/>
          <w:b/>
          <w:bCs/>
          <w:color w:val="000000"/>
          <w:u w:val="single"/>
        </w:rPr>
        <w:t>Guidelines</w:t>
      </w:r>
    </w:p>
    <w:p w14:paraId="6D1FA089" w14:textId="77777777" w:rsidR="00B34C22" w:rsidRPr="00B34C22" w:rsidRDefault="00B34C22" w:rsidP="00B34C22">
      <w:pPr>
        <w:rPr>
          <w:rFonts w:asciiTheme="majorHAnsi" w:eastAsia="Times New Roman" w:hAnsiTheme="majorHAnsi" w:cstheme="majorHAnsi"/>
          <w:color w:val="000000"/>
        </w:rPr>
      </w:pPr>
      <w:r w:rsidRPr="00B34C22">
        <w:rPr>
          <w:rFonts w:asciiTheme="majorHAnsi" w:eastAsia="Times New Roman" w:hAnsiTheme="majorHAnsi" w:cstheme="majorHAnsi"/>
          <w:color w:val="000000"/>
        </w:rPr>
        <w:t> </w:t>
      </w:r>
    </w:p>
    <w:p w14:paraId="01485253" w14:textId="77777777" w:rsidR="00B34C22" w:rsidRPr="00FE62A4" w:rsidRDefault="00B34C22" w:rsidP="00B34C22">
      <w:pPr>
        <w:rPr>
          <w:rFonts w:asciiTheme="majorHAnsi" w:eastAsia="Times New Roman" w:hAnsiTheme="majorHAnsi" w:cstheme="majorHAnsi"/>
          <w:color w:val="000000"/>
        </w:rPr>
      </w:pPr>
      <w:r w:rsidRPr="00B34C22">
        <w:rPr>
          <w:rFonts w:asciiTheme="majorHAnsi" w:eastAsia="Times New Roman" w:hAnsiTheme="majorHAnsi" w:cstheme="majorHAnsi"/>
          <w:color w:val="000000"/>
        </w:rPr>
        <w:t>COVID19 precautions</w:t>
      </w:r>
    </w:p>
    <w:p w14:paraId="43D65F22" w14:textId="77777777" w:rsidR="00B34C22" w:rsidRPr="00FE62A4" w:rsidRDefault="00B34C22" w:rsidP="00B34C22">
      <w:pPr>
        <w:rPr>
          <w:rFonts w:asciiTheme="majorHAnsi" w:eastAsia="Times New Roman" w:hAnsiTheme="majorHAnsi" w:cstheme="majorHAnsi"/>
          <w:color w:val="000000"/>
        </w:rPr>
      </w:pPr>
    </w:p>
    <w:p w14:paraId="6EF34182" w14:textId="49EA3532" w:rsidR="00B34C22" w:rsidRPr="00FE62A4" w:rsidRDefault="00B34C22" w:rsidP="00B34C22">
      <w:pPr>
        <w:rPr>
          <w:rFonts w:asciiTheme="majorHAnsi" w:eastAsia="Times New Roman" w:hAnsiTheme="majorHAnsi" w:cstheme="majorHAnsi"/>
          <w:color w:val="000000"/>
        </w:rPr>
      </w:pPr>
      <w:r w:rsidRPr="00B34C22">
        <w:rPr>
          <w:rFonts w:asciiTheme="majorHAnsi" w:eastAsia="Times New Roman" w:hAnsiTheme="majorHAnsi" w:cstheme="majorHAnsi"/>
          <w:color w:val="000000"/>
        </w:rPr>
        <w:t>Clinician</w:t>
      </w:r>
      <w:r w:rsidRPr="00FE62A4">
        <w:rPr>
          <w:rFonts w:asciiTheme="majorHAnsi" w:eastAsia="Times New Roman" w:hAnsiTheme="majorHAnsi" w:cstheme="majorHAnsi"/>
          <w:color w:val="000000"/>
        </w:rPr>
        <w:t>/Health Care Worker</w:t>
      </w:r>
      <w:r w:rsidRPr="00B34C22">
        <w:rPr>
          <w:rFonts w:asciiTheme="majorHAnsi" w:eastAsia="Times New Roman" w:hAnsiTheme="majorHAnsi" w:cstheme="majorHAnsi"/>
          <w:color w:val="000000"/>
        </w:rPr>
        <w:t xml:space="preserve">- </w:t>
      </w:r>
      <w:r w:rsidRPr="00FE62A4">
        <w:rPr>
          <w:rFonts w:asciiTheme="majorHAnsi" w:eastAsia="Times New Roman" w:hAnsiTheme="majorHAnsi" w:cstheme="majorHAnsi"/>
          <w:color w:val="000000"/>
        </w:rPr>
        <w:t>f</w:t>
      </w:r>
      <w:r w:rsidRPr="00B34C22">
        <w:rPr>
          <w:rFonts w:asciiTheme="majorHAnsi" w:eastAsia="Times New Roman" w:hAnsiTheme="majorHAnsi" w:cstheme="majorHAnsi"/>
          <w:color w:val="000000"/>
        </w:rPr>
        <w:t xml:space="preserve">ace </w:t>
      </w:r>
      <w:r w:rsidRPr="00FE62A4">
        <w:rPr>
          <w:rFonts w:asciiTheme="majorHAnsi" w:eastAsia="Times New Roman" w:hAnsiTheme="majorHAnsi" w:cstheme="majorHAnsi"/>
          <w:color w:val="000000"/>
        </w:rPr>
        <w:t>s</w:t>
      </w:r>
      <w:r w:rsidRPr="00B34C22">
        <w:rPr>
          <w:rFonts w:asciiTheme="majorHAnsi" w:eastAsia="Times New Roman" w:hAnsiTheme="majorHAnsi" w:cstheme="majorHAnsi"/>
          <w:color w:val="000000"/>
        </w:rPr>
        <w:t xml:space="preserve">hield, </w:t>
      </w:r>
      <w:r w:rsidRPr="00FE62A4">
        <w:rPr>
          <w:rFonts w:asciiTheme="majorHAnsi" w:eastAsia="Times New Roman" w:hAnsiTheme="majorHAnsi" w:cstheme="majorHAnsi"/>
          <w:color w:val="000000"/>
        </w:rPr>
        <w:t>s</w:t>
      </w:r>
      <w:r w:rsidRPr="00B34C22">
        <w:rPr>
          <w:rFonts w:asciiTheme="majorHAnsi" w:eastAsia="Times New Roman" w:hAnsiTheme="majorHAnsi" w:cstheme="majorHAnsi"/>
          <w:color w:val="000000"/>
        </w:rPr>
        <w:t xml:space="preserve">urgical mask. </w:t>
      </w:r>
    </w:p>
    <w:p w14:paraId="715E953D" w14:textId="02FB3FD9" w:rsidR="00B34C22" w:rsidRPr="00B34C22" w:rsidRDefault="00B34C22" w:rsidP="00B34C22">
      <w:pPr>
        <w:rPr>
          <w:rFonts w:asciiTheme="majorHAnsi" w:eastAsia="Times New Roman" w:hAnsiTheme="majorHAnsi" w:cstheme="majorHAnsi"/>
          <w:color w:val="000000"/>
        </w:rPr>
      </w:pPr>
      <w:r w:rsidRPr="00B34C22">
        <w:rPr>
          <w:rFonts w:asciiTheme="majorHAnsi" w:eastAsia="Times New Roman" w:hAnsiTheme="majorHAnsi" w:cstheme="majorHAnsi"/>
          <w:color w:val="000000"/>
        </w:rPr>
        <w:t xml:space="preserve">Patient- </w:t>
      </w:r>
      <w:r w:rsidRPr="00FE62A4">
        <w:rPr>
          <w:rFonts w:asciiTheme="majorHAnsi" w:eastAsia="Times New Roman" w:hAnsiTheme="majorHAnsi" w:cstheme="majorHAnsi"/>
          <w:color w:val="000000"/>
        </w:rPr>
        <w:t>s</w:t>
      </w:r>
      <w:r w:rsidRPr="00B34C22">
        <w:rPr>
          <w:rFonts w:asciiTheme="majorHAnsi" w:eastAsia="Times New Roman" w:hAnsiTheme="majorHAnsi" w:cstheme="majorHAnsi"/>
          <w:color w:val="000000"/>
        </w:rPr>
        <w:t>urgical mask or cloth mask.</w:t>
      </w:r>
    </w:p>
    <w:p w14:paraId="54902D89" w14:textId="77777777" w:rsidR="00B34C22" w:rsidRPr="00B34C22" w:rsidRDefault="00B34C22" w:rsidP="00B34C22">
      <w:pPr>
        <w:numPr>
          <w:ilvl w:val="0"/>
          <w:numId w:val="2"/>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Safety glasses should be used when Face Shield is not available. In this situation the surgical mask should be replaced with a N95</w:t>
      </w:r>
    </w:p>
    <w:p w14:paraId="3A2FBBA9" w14:textId="77777777" w:rsidR="00B34C22" w:rsidRPr="00B34C22" w:rsidRDefault="00B34C22" w:rsidP="00B34C22">
      <w:pPr>
        <w:numPr>
          <w:ilvl w:val="0"/>
          <w:numId w:val="2"/>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With a face shield a KN95 can be used as an upgrade from the Surgical mask</w:t>
      </w:r>
    </w:p>
    <w:p w14:paraId="543F0288" w14:textId="57745243" w:rsidR="00B34C22" w:rsidRPr="00B34C22" w:rsidRDefault="00B34C22" w:rsidP="00B34C22">
      <w:pPr>
        <w:numPr>
          <w:ilvl w:val="0"/>
          <w:numId w:val="2"/>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 xml:space="preserve">With a face shield </w:t>
      </w:r>
      <w:r w:rsidR="00202769" w:rsidRPr="00FE62A4">
        <w:rPr>
          <w:rFonts w:asciiTheme="majorHAnsi" w:eastAsia="Times New Roman" w:hAnsiTheme="majorHAnsi" w:cstheme="majorHAnsi"/>
          <w:color w:val="000000"/>
        </w:rPr>
        <w:t xml:space="preserve">an </w:t>
      </w:r>
      <w:r w:rsidRPr="00B34C22">
        <w:rPr>
          <w:rFonts w:asciiTheme="majorHAnsi" w:eastAsia="Times New Roman" w:hAnsiTheme="majorHAnsi" w:cstheme="majorHAnsi"/>
          <w:color w:val="000000"/>
        </w:rPr>
        <w:t>N95 can be used as an upgrade from KN95</w:t>
      </w:r>
    </w:p>
    <w:p w14:paraId="784FE557" w14:textId="77777777" w:rsidR="00B34C22" w:rsidRPr="00FE62A4" w:rsidRDefault="00B34C22" w:rsidP="00B34C22">
      <w:pPr>
        <w:rPr>
          <w:rFonts w:asciiTheme="majorHAnsi" w:eastAsia="Times New Roman" w:hAnsiTheme="majorHAnsi" w:cstheme="majorHAnsi"/>
          <w:color w:val="000000"/>
        </w:rPr>
      </w:pPr>
    </w:p>
    <w:p w14:paraId="6047EEC8" w14:textId="77777777" w:rsidR="00B34C22" w:rsidRPr="00FE62A4" w:rsidRDefault="00B34C22" w:rsidP="00B34C22">
      <w:pPr>
        <w:rPr>
          <w:rFonts w:asciiTheme="majorHAnsi" w:eastAsia="Times New Roman" w:hAnsiTheme="majorHAnsi" w:cstheme="majorHAnsi"/>
          <w:color w:val="000000"/>
        </w:rPr>
      </w:pPr>
      <w:r w:rsidRPr="00B34C22">
        <w:rPr>
          <w:rFonts w:asciiTheme="majorHAnsi" w:eastAsia="Times New Roman" w:hAnsiTheme="majorHAnsi" w:cstheme="majorHAnsi"/>
          <w:color w:val="000000"/>
        </w:rPr>
        <w:t>COVID19 Presumptive or Positive</w:t>
      </w:r>
    </w:p>
    <w:p w14:paraId="19E1C39F" w14:textId="77777777" w:rsidR="00B34C22" w:rsidRPr="00FE62A4" w:rsidRDefault="00B34C22" w:rsidP="00B34C22">
      <w:pPr>
        <w:rPr>
          <w:rFonts w:asciiTheme="majorHAnsi" w:eastAsia="Times New Roman" w:hAnsiTheme="majorHAnsi" w:cstheme="majorHAnsi"/>
          <w:color w:val="000000"/>
        </w:rPr>
      </w:pPr>
    </w:p>
    <w:p w14:paraId="5274D093" w14:textId="77777777" w:rsidR="00B34C22" w:rsidRPr="00FE62A4" w:rsidRDefault="00B34C22" w:rsidP="00B34C22">
      <w:pPr>
        <w:rPr>
          <w:rFonts w:asciiTheme="majorHAnsi" w:eastAsia="Times New Roman" w:hAnsiTheme="majorHAnsi" w:cstheme="majorHAnsi"/>
          <w:color w:val="000000"/>
        </w:rPr>
      </w:pPr>
      <w:r w:rsidRPr="00B34C22">
        <w:rPr>
          <w:rFonts w:asciiTheme="majorHAnsi" w:eastAsia="Times New Roman" w:hAnsiTheme="majorHAnsi" w:cstheme="majorHAnsi"/>
          <w:color w:val="000000"/>
        </w:rPr>
        <w:t>Clinician</w:t>
      </w:r>
      <w:r w:rsidRPr="00FE62A4">
        <w:rPr>
          <w:rFonts w:asciiTheme="majorHAnsi" w:eastAsia="Times New Roman" w:hAnsiTheme="majorHAnsi" w:cstheme="majorHAnsi"/>
          <w:color w:val="000000"/>
        </w:rPr>
        <w:t>/Health Care Worker</w:t>
      </w:r>
      <w:r w:rsidRPr="00B34C22">
        <w:rPr>
          <w:rFonts w:asciiTheme="majorHAnsi" w:eastAsia="Times New Roman" w:hAnsiTheme="majorHAnsi" w:cstheme="majorHAnsi"/>
          <w:color w:val="000000"/>
        </w:rPr>
        <w:t xml:space="preserve">- Full droplet protection. Face Shield, N95, protective gown, foot covers, head cover, gloves. </w:t>
      </w:r>
    </w:p>
    <w:p w14:paraId="105107D5" w14:textId="62A797BB" w:rsidR="00B34C22" w:rsidRPr="00B34C22" w:rsidRDefault="00B34C22" w:rsidP="00B34C22">
      <w:pPr>
        <w:rPr>
          <w:rFonts w:asciiTheme="majorHAnsi" w:eastAsia="Times New Roman" w:hAnsiTheme="majorHAnsi" w:cstheme="majorHAnsi"/>
          <w:color w:val="000000"/>
        </w:rPr>
      </w:pPr>
      <w:r w:rsidRPr="00B34C22">
        <w:rPr>
          <w:rFonts w:asciiTheme="majorHAnsi" w:eastAsia="Times New Roman" w:hAnsiTheme="majorHAnsi" w:cstheme="majorHAnsi"/>
          <w:color w:val="000000"/>
        </w:rPr>
        <w:t>Patient- surgical mask or cloth mask </w:t>
      </w:r>
    </w:p>
    <w:p w14:paraId="0FA6237D" w14:textId="77777777" w:rsidR="00B34C22" w:rsidRPr="00B34C22" w:rsidRDefault="00B34C22" w:rsidP="00B34C22">
      <w:pPr>
        <w:numPr>
          <w:ilvl w:val="0"/>
          <w:numId w:val="3"/>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Each clinician is given PPE that will be used exclusively with each patient that fits this population. </w:t>
      </w:r>
    </w:p>
    <w:p w14:paraId="73AC3338" w14:textId="2484A770" w:rsidR="00B34C22" w:rsidRPr="00B34C22" w:rsidRDefault="00B34C22" w:rsidP="00B34C22">
      <w:pPr>
        <w:numPr>
          <w:ilvl w:val="0"/>
          <w:numId w:val="3"/>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Safety glasses should be used when Face Shield is not available. In this situation the surgical mask should be replaced with a</w:t>
      </w:r>
      <w:r w:rsidR="00202769" w:rsidRPr="00FE62A4">
        <w:rPr>
          <w:rFonts w:asciiTheme="majorHAnsi" w:eastAsia="Times New Roman" w:hAnsiTheme="majorHAnsi" w:cstheme="majorHAnsi"/>
          <w:color w:val="000000"/>
        </w:rPr>
        <w:t>n</w:t>
      </w:r>
      <w:r w:rsidRPr="00B34C22">
        <w:rPr>
          <w:rFonts w:asciiTheme="majorHAnsi" w:eastAsia="Times New Roman" w:hAnsiTheme="majorHAnsi" w:cstheme="majorHAnsi"/>
          <w:color w:val="000000"/>
        </w:rPr>
        <w:t xml:space="preserve"> N95</w:t>
      </w:r>
    </w:p>
    <w:p w14:paraId="3035F01E" w14:textId="77777777" w:rsidR="00B34C22" w:rsidRPr="00B34C22" w:rsidRDefault="00B34C22" w:rsidP="00B34C22">
      <w:pPr>
        <w:numPr>
          <w:ilvl w:val="0"/>
          <w:numId w:val="3"/>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With a face shield a KN95 can be used as an upgrade from the Surgical mask</w:t>
      </w:r>
    </w:p>
    <w:p w14:paraId="204983A5" w14:textId="77777777" w:rsidR="00B34C22" w:rsidRPr="00B34C22" w:rsidRDefault="00B34C22" w:rsidP="00B34C22">
      <w:pPr>
        <w:numPr>
          <w:ilvl w:val="0"/>
          <w:numId w:val="3"/>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With a face shield N95 can be used as an upgrade from KN95</w:t>
      </w:r>
    </w:p>
    <w:p w14:paraId="3F4C1520" w14:textId="77777777" w:rsidR="00B34C22" w:rsidRPr="00B34C22" w:rsidRDefault="00B34C22" w:rsidP="00B34C22">
      <w:pPr>
        <w:rPr>
          <w:rFonts w:asciiTheme="majorHAnsi" w:eastAsia="Times New Roman" w:hAnsiTheme="majorHAnsi" w:cstheme="majorHAnsi"/>
          <w:color w:val="000000"/>
        </w:rPr>
      </w:pPr>
      <w:r w:rsidRPr="00B34C22">
        <w:rPr>
          <w:rFonts w:asciiTheme="majorHAnsi" w:eastAsia="Times New Roman" w:hAnsiTheme="majorHAnsi" w:cstheme="majorHAnsi"/>
          <w:color w:val="000000"/>
        </w:rPr>
        <w:t> </w:t>
      </w:r>
    </w:p>
    <w:p w14:paraId="64D351B4" w14:textId="77777777" w:rsidR="00B34C22" w:rsidRPr="00B34C22" w:rsidRDefault="00B34C22" w:rsidP="00B34C22">
      <w:pPr>
        <w:rPr>
          <w:rFonts w:asciiTheme="majorHAnsi" w:eastAsia="Times New Roman" w:hAnsiTheme="majorHAnsi" w:cstheme="majorHAnsi"/>
          <w:color w:val="000000"/>
        </w:rPr>
      </w:pPr>
      <w:r w:rsidRPr="00B34C22">
        <w:rPr>
          <w:rFonts w:asciiTheme="majorHAnsi" w:eastAsia="Times New Roman" w:hAnsiTheme="majorHAnsi" w:cstheme="majorHAnsi"/>
          <w:color w:val="000000"/>
        </w:rPr>
        <w:t>Reuse considerations.</w:t>
      </w:r>
    </w:p>
    <w:p w14:paraId="19F24182" w14:textId="77777777" w:rsidR="00B34C22" w:rsidRPr="00B34C22" w:rsidRDefault="00B34C22" w:rsidP="00B34C22">
      <w:pPr>
        <w:rPr>
          <w:rFonts w:asciiTheme="majorHAnsi" w:eastAsia="Times New Roman" w:hAnsiTheme="majorHAnsi" w:cstheme="majorHAnsi"/>
          <w:color w:val="000000"/>
        </w:rPr>
      </w:pPr>
      <w:r w:rsidRPr="00B34C22">
        <w:rPr>
          <w:rFonts w:asciiTheme="majorHAnsi" w:eastAsia="Times New Roman" w:hAnsiTheme="majorHAnsi" w:cstheme="majorHAnsi"/>
          <w:color w:val="000000"/>
        </w:rPr>
        <w:t> </w:t>
      </w:r>
    </w:p>
    <w:p w14:paraId="7DC7C6E7" w14:textId="77777777" w:rsidR="00B34C22" w:rsidRPr="00B34C22" w:rsidRDefault="00B34C22" w:rsidP="00B34C22">
      <w:pPr>
        <w:numPr>
          <w:ilvl w:val="0"/>
          <w:numId w:val="4"/>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N95 is the best level of protection. Reuse is not best practice. During reuse it is imperative to reduce the possibility of contamination and the mask becoming worn or soiled. </w:t>
      </w:r>
    </w:p>
    <w:p w14:paraId="74269256" w14:textId="4685447D" w:rsidR="00B34C22" w:rsidRPr="00FE62A4" w:rsidRDefault="00B34C22" w:rsidP="00B34C22">
      <w:pPr>
        <w:numPr>
          <w:ilvl w:val="1"/>
          <w:numId w:val="4"/>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Clinicians</w:t>
      </w:r>
      <w:r w:rsidR="00503D5A" w:rsidRPr="00FE62A4">
        <w:rPr>
          <w:rFonts w:asciiTheme="majorHAnsi" w:eastAsia="Times New Roman" w:hAnsiTheme="majorHAnsi" w:cstheme="majorHAnsi"/>
          <w:color w:val="000000"/>
        </w:rPr>
        <w:t>/health care workers</w:t>
      </w:r>
      <w:r w:rsidRPr="00B34C22">
        <w:rPr>
          <w:rFonts w:asciiTheme="majorHAnsi" w:eastAsia="Times New Roman" w:hAnsiTheme="majorHAnsi" w:cstheme="majorHAnsi"/>
          <w:color w:val="000000"/>
        </w:rPr>
        <w:t xml:space="preserve"> should remove make up prior to wearing mask. </w:t>
      </w:r>
    </w:p>
    <w:p w14:paraId="01A15624" w14:textId="7515F5BC" w:rsidR="00503D5A" w:rsidRPr="00FE62A4" w:rsidRDefault="00503D5A" w:rsidP="00B34C22">
      <w:pPr>
        <w:numPr>
          <w:ilvl w:val="1"/>
          <w:numId w:val="4"/>
        </w:numPr>
        <w:rPr>
          <w:rFonts w:asciiTheme="majorHAnsi" w:eastAsia="Times New Roman" w:hAnsiTheme="majorHAnsi" w:cstheme="majorHAnsi"/>
          <w:color w:val="000000"/>
        </w:rPr>
      </w:pPr>
      <w:r w:rsidRPr="00FE62A4">
        <w:rPr>
          <w:rFonts w:asciiTheme="majorHAnsi" w:eastAsia="Times New Roman" w:hAnsiTheme="majorHAnsi" w:cstheme="majorHAnsi"/>
          <w:color w:val="000000"/>
        </w:rPr>
        <w:t>Clinicians/health care workers’ face should be clean-shaven</w:t>
      </w:r>
    </w:p>
    <w:p w14:paraId="668125A1" w14:textId="77777777" w:rsidR="00503D5A" w:rsidRPr="00B34C22" w:rsidRDefault="00503D5A" w:rsidP="00202769">
      <w:pPr>
        <w:ind w:left="1440"/>
        <w:rPr>
          <w:rFonts w:asciiTheme="majorHAnsi" w:eastAsia="Times New Roman" w:hAnsiTheme="majorHAnsi" w:cstheme="majorHAnsi"/>
          <w:color w:val="000000"/>
        </w:rPr>
      </w:pPr>
    </w:p>
    <w:p w14:paraId="06C8E85A" w14:textId="038D86E8" w:rsidR="00B34C22" w:rsidRPr="00B34C22" w:rsidRDefault="00B34C22" w:rsidP="00B34C22">
      <w:pPr>
        <w:numPr>
          <w:ilvl w:val="0"/>
          <w:numId w:val="4"/>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 xml:space="preserve">The virus will decompose over time. </w:t>
      </w:r>
      <w:proofErr w:type="gramStart"/>
      <w:r w:rsidRPr="00B34C22">
        <w:rPr>
          <w:rFonts w:asciiTheme="majorHAnsi" w:eastAsia="Times New Roman" w:hAnsiTheme="majorHAnsi" w:cstheme="majorHAnsi"/>
          <w:color w:val="000000"/>
        </w:rPr>
        <w:t>Therefor</w:t>
      </w:r>
      <w:r w:rsidR="00503D5A" w:rsidRPr="00FE62A4">
        <w:rPr>
          <w:rFonts w:asciiTheme="majorHAnsi" w:eastAsia="Times New Roman" w:hAnsiTheme="majorHAnsi" w:cstheme="majorHAnsi"/>
          <w:color w:val="000000"/>
        </w:rPr>
        <w:t>e</w:t>
      </w:r>
      <w:proofErr w:type="gramEnd"/>
      <w:r w:rsidRPr="00B34C22">
        <w:rPr>
          <w:rFonts w:asciiTheme="majorHAnsi" w:eastAsia="Times New Roman" w:hAnsiTheme="majorHAnsi" w:cstheme="majorHAnsi"/>
          <w:color w:val="000000"/>
        </w:rPr>
        <w:t xml:space="preserve"> a mask cycle will help reduce the risk of exposure and cross contamination of the N95.</w:t>
      </w:r>
    </w:p>
    <w:p w14:paraId="648688F4" w14:textId="77777777" w:rsidR="00B34C22" w:rsidRPr="00B34C22" w:rsidRDefault="00B34C22" w:rsidP="00B34C22">
      <w:pPr>
        <w:numPr>
          <w:ilvl w:val="1"/>
          <w:numId w:val="4"/>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Up to 3 hours post-aerosolization (median half-life 1.1–1.2 hours)</w:t>
      </w:r>
    </w:p>
    <w:p w14:paraId="1840E4B1" w14:textId="77777777" w:rsidR="00B34C22" w:rsidRPr="00B34C22" w:rsidRDefault="00B34C22" w:rsidP="00B34C22">
      <w:pPr>
        <w:numPr>
          <w:ilvl w:val="1"/>
          <w:numId w:val="4"/>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Up to 4 hours on copper (median half-life 1.1–1.2 hours)</w:t>
      </w:r>
    </w:p>
    <w:p w14:paraId="0C920AEF" w14:textId="77777777" w:rsidR="00B34C22" w:rsidRPr="00B34C22" w:rsidRDefault="00B34C22" w:rsidP="00B34C22">
      <w:pPr>
        <w:numPr>
          <w:ilvl w:val="1"/>
          <w:numId w:val="4"/>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Up to 24 hours on cardboard (median half-life approximately 3.5 hours)</w:t>
      </w:r>
    </w:p>
    <w:p w14:paraId="59BA21E1" w14:textId="77777777" w:rsidR="00B34C22" w:rsidRPr="00B34C22" w:rsidRDefault="00B34C22" w:rsidP="00B34C22">
      <w:pPr>
        <w:numPr>
          <w:ilvl w:val="1"/>
          <w:numId w:val="4"/>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Up to 2 days on stainless steel (median half-life 5.6 hours)</w:t>
      </w:r>
    </w:p>
    <w:p w14:paraId="54B29146" w14:textId="677D1798" w:rsidR="00B34C22" w:rsidRPr="00FE62A4" w:rsidRDefault="00B34C22" w:rsidP="00B34C22">
      <w:pPr>
        <w:numPr>
          <w:ilvl w:val="1"/>
          <w:numId w:val="4"/>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Up to 3 days on plastic (median half-life 6.8 hours)</w:t>
      </w:r>
    </w:p>
    <w:p w14:paraId="44FF0D97" w14:textId="77777777" w:rsidR="00503D5A" w:rsidRPr="00B34C22" w:rsidRDefault="00503D5A" w:rsidP="00503D5A">
      <w:pPr>
        <w:ind w:left="1440"/>
        <w:rPr>
          <w:rFonts w:asciiTheme="majorHAnsi" w:eastAsia="Times New Roman" w:hAnsiTheme="majorHAnsi" w:cstheme="majorHAnsi"/>
          <w:color w:val="000000"/>
        </w:rPr>
      </w:pPr>
    </w:p>
    <w:p w14:paraId="617C10C8" w14:textId="77777777" w:rsidR="00B34C22" w:rsidRPr="00B34C22" w:rsidRDefault="00B34C22" w:rsidP="00B34C22">
      <w:pPr>
        <w:numPr>
          <w:ilvl w:val="0"/>
          <w:numId w:val="4"/>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 xml:space="preserve">If a clinician is issued 4 N95 masks they will have a mask to wear for a </w:t>
      </w:r>
      <w:proofErr w:type="gramStart"/>
      <w:r w:rsidRPr="00B34C22">
        <w:rPr>
          <w:rFonts w:asciiTheme="majorHAnsi" w:eastAsia="Times New Roman" w:hAnsiTheme="majorHAnsi" w:cstheme="majorHAnsi"/>
          <w:color w:val="000000"/>
        </w:rPr>
        <w:t>4 day</w:t>
      </w:r>
      <w:proofErr w:type="gramEnd"/>
      <w:r w:rsidRPr="00B34C22">
        <w:rPr>
          <w:rFonts w:asciiTheme="majorHAnsi" w:eastAsia="Times New Roman" w:hAnsiTheme="majorHAnsi" w:cstheme="majorHAnsi"/>
          <w:color w:val="000000"/>
        </w:rPr>
        <w:t xml:space="preserve"> cycle. Day 1, day 2, day 3, day 4. Then the cycle will repeat itself.</w:t>
      </w:r>
    </w:p>
    <w:p w14:paraId="6F9CA723" w14:textId="10183806" w:rsidR="00B34C22" w:rsidRPr="00B34C22" w:rsidRDefault="00B34C22" w:rsidP="00B34C22">
      <w:pPr>
        <w:numPr>
          <w:ilvl w:val="0"/>
          <w:numId w:val="4"/>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If the clinician is issued 6 N95 masks the</w:t>
      </w:r>
      <w:r w:rsidR="00202769" w:rsidRPr="00FE62A4">
        <w:rPr>
          <w:rFonts w:asciiTheme="majorHAnsi" w:eastAsia="Times New Roman" w:hAnsiTheme="majorHAnsi" w:cstheme="majorHAnsi"/>
          <w:color w:val="000000"/>
        </w:rPr>
        <w:t>y</w:t>
      </w:r>
      <w:r w:rsidRPr="00B34C22">
        <w:rPr>
          <w:rFonts w:asciiTheme="majorHAnsi" w:eastAsia="Times New Roman" w:hAnsiTheme="majorHAnsi" w:cstheme="majorHAnsi"/>
          <w:color w:val="000000"/>
        </w:rPr>
        <w:t xml:space="preserve"> can use the masks in the </w:t>
      </w:r>
      <w:proofErr w:type="gramStart"/>
      <w:r w:rsidRPr="00B34C22">
        <w:rPr>
          <w:rFonts w:asciiTheme="majorHAnsi" w:eastAsia="Times New Roman" w:hAnsiTheme="majorHAnsi" w:cstheme="majorHAnsi"/>
          <w:color w:val="000000"/>
        </w:rPr>
        <w:t>above mentioned</w:t>
      </w:r>
      <w:proofErr w:type="gramEnd"/>
      <w:r w:rsidRPr="00B34C22">
        <w:rPr>
          <w:rFonts w:asciiTheme="majorHAnsi" w:eastAsia="Times New Roman" w:hAnsiTheme="majorHAnsi" w:cstheme="majorHAnsi"/>
          <w:color w:val="000000"/>
        </w:rPr>
        <w:t xml:space="preserve"> configuration, with the addition of 2 N95 masks as backups in case their daily mask becomes damaged, soiled or contaminated. </w:t>
      </w:r>
    </w:p>
    <w:p w14:paraId="67C4EBCA" w14:textId="77777777" w:rsidR="00B34C22" w:rsidRPr="00B34C22" w:rsidRDefault="00B34C22" w:rsidP="00B34C22">
      <w:pPr>
        <w:numPr>
          <w:ilvl w:val="0"/>
          <w:numId w:val="4"/>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A cloth cover mask can be worn over the N95 mask and must be decontaminated at the end of each shift, or after potential exposure to COVID-19 patient. This cloth mask may extend the life of the N95 masks by reducing the chance of the N95 masks of being contaminated or damaged.</w:t>
      </w:r>
    </w:p>
    <w:p w14:paraId="08968AD0" w14:textId="07B93EDD" w:rsidR="00B34C22" w:rsidRPr="00FE62A4" w:rsidRDefault="00B34C22" w:rsidP="00B34C22">
      <w:pPr>
        <w:numPr>
          <w:ilvl w:val="1"/>
          <w:numId w:val="4"/>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A hot cycle in a dishwasher or washing machine is enough to kill the virus and may be appropriate for decontamination with daily uniform.</w:t>
      </w:r>
    </w:p>
    <w:p w14:paraId="68AD5210" w14:textId="77777777" w:rsidR="00503D5A" w:rsidRPr="00B34C22" w:rsidRDefault="00503D5A" w:rsidP="00503D5A">
      <w:pPr>
        <w:ind w:left="1440"/>
        <w:rPr>
          <w:rFonts w:asciiTheme="majorHAnsi" w:eastAsia="Times New Roman" w:hAnsiTheme="majorHAnsi" w:cstheme="majorHAnsi"/>
          <w:color w:val="000000"/>
        </w:rPr>
      </w:pPr>
    </w:p>
    <w:p w14:paraId="12580CA8" w14:textId="43EE6040" w:rsidR="00B34C22" w:rsidRPr="00B34C22" w:rsidRDefault="00B34C22" w:rsidP="00B34C22">
      <w:pPr>
        <w:numPr>
          <w:ilvl w:val="0"/>
          <w:numId w:val="4"/>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 xml:space="preserve">Mask can also be </w:t>
      </w:r>
      <w:r w:rsidR="00202769" w:rsidRPr="00FE62A4">
        <w:rPr>
          <w:rFonts w:asciiTheme="majorHAnsi" w:eastAsia="Times New Roman" w:hAnsiTheme="majorHAnsi" w:cstheme="majorHAnsi"/>
          <w:color w:val="000000"/>
        </w:rPr>
        <w:t>d</w:t>
      </w:r>
      <w:r w:rsidRPr="00B34C22">
        <w:rPr>
          <w:rFonts w:asciiTheme="majorHAnsi" w:eastAsia="Times New Roman" w:hAnsiTheme="majorHAnsi" w:cstheme="majorHAnsi"/>
          <w:color w:val="000000"/>
        </w:rPr>
        <w:t>econtaminated by heating in an oven at 70 Celsius or 158 Fahrenheit for 30 minutes. This has shown to be effective and does will only reduce the integrity of the mask at a very minimal level. </w:t>
      </w:r>
    </w:p>
    <w:p w14:paraId="72C9DCC7" w14:textId="77777777" w:rsidR="00B34C22" w:rsidRPr="00B34C22" w:rsidRDefault="00B34C22" w:rsidP="00B34C22">
      <w:pPr>
        <w:numPr>
          <w:ilvl w:val="0"/>
          <w:numId w:val="4"/>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There are some other methods being used for reconditioning of masks which include Hydrogen Peroxide gas, boiling water, steam and UV rays. All have proven to be effective and require additional information considerations to implement. </w:t>
      </w:r>
    </w:p>
    <w:p w14:paraId="4527A039" w14:textId="77777777" w:rsidR="00B34C22" w:rsidRPr="00B34C22" w:rsidRDefault="00B34C22" w:rsidP="00B34C22">
      <w:pPr>
        <w:rPr>
          <w:rFonts w:asciiTheme="majorHAnsi" w:eastAsia="Times New Roman" w:hAnsiTheme="majorHAnsi" w:cstheme="majorHAnsi"/>
          <w:color w:val="000000"/>
        </w:rPr>
      </w:pPr>
      <w:r w:rsidRPr="00B34C22">
        <w:rPr>
          <w:rFonts w:asciiTheme="majorHAnsi" w:eastAsia="Times New Roman" w:hAnsiTheme="majorHAnsi" w:cstheme="majorHAnsi"/>
          <w:color w:val="000000"/>
        </w:rPr>
        <w:t> </w:t>
      </w:r>
    </w:p>
    <w:p w14:paraId="0C4EFC4B" w14:textId="77777777" w:rsidR="00503D5A" w:rsidRPr="00FE62A4" w:rsidRDefault="00B34C22" w:rsidP="00B34C22">
      <w:pPr>
        <w:rPr>
          <w:rFonts w:asciiTheme="majorHAnsi" w:eastAsia="Times New Roman" w:hAnsiTheme="majorHAnsi" w:cstheme="majorHAnsi"/>
          <w:color w:val="000000"/>
        </w:rPr>
      </w:pPr>
      <w:r w:rsidRPr="00B34C22">
        <w:rPr>
          <w:rFonts w:asciiTheme="majorHAnsi" w:eastAsia="Times New Roman" w:hAnsiTheme="majorHAnsi" w:cstheme="majorHAnsi"/>
          <w:color w:val="000000"/>
        </w:rPr>
        <w:t xml:space="preserve">In closing the KN95 mask is becoming more readily available. It is important that any level of protection is better than no protection, which is consistent with the information coming from the CDC. </w:t>
      </w:r>
    </w:p>
    <w:p w14:paraId="7E4879DA" w14:textId="77777777" w:rsidR="00503D5A" w:rsidRPr="00FE62A4" w:rsidRDefault="00503D5A" w:rsidP="00B34C22">
      <w:pPr>
        <w:rPr>
          <w:rFonts w:asciiTheme="majorHAnsi" w:eastAsia="Times New Roman" w:hAnsiTheme="majorHAnsi" w:cstheme="majorHAnsi"/>
          <w:color w:val="000000"/>
        </w:rPr>
      </w:pPr>
    </w:p>
    <w:p w14:paraId="1C3A9422" w14:textId="4D317AFF" w:rsidR="00B34C22" w:rsidRPr="00B34C22" w:rsidRDefault="00B34C22" w:rsidP="00B34C22">
      <w:pPr>
        <w:rPr>
          <w:rFonts w:asciiTheme="majorHAnsi" w:eastAsia="Times New Roman" w:hAnsiTheme="majorHAnsi" w:cstheme="majorHAnsi"/>
          <w:color w:val="000000"/>
        </w:rPr>
      </w:pPr>
      <w:r w:rsidRPr="00B34C22">
        <w:rPr>
          <w:rFonts w:asciiTheme="majorHAnsi" w:eastAsia="Times New Roman" w:hAnsiTheme="majorHAnsi" w:cstheme="majorHAnsi"/>
          <w:color w:val="000000"/>
        </w:rPr>
        <w:t>Implementing a plan to provide layers of protection using the Time, Distance and Shielding concept is important as a best practice, to reduce exposure risk and extend the use of PPE. </w:t>
      </w:r>
    </w:p>
    <w:p w14:paraId="0E51A5A3" w14:textId="77777777" w:rsidR="00B34C22" w:rsidRPr="00B34C22" w:rsidRDefault="00B34C22" w:rsidP="00B34C22">
      <w:pPr>
        <w:numPr>
          <w:ilvl w:val="0"/>
          <w:numId w:val="5"/>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Time- Reduce the amount of time spent with the patient. Use Telehealth, etc.</w:t>
      </w:r>
    </w:p>
    <w:p w14:paraId="16733463" w14:textId="77777777" w:rsidR="00503D5A" w:rsidRPr="00FE62A4" w:rsidRDefault="00B34C22" w:rsidP="00B34C22">
      <w:pPr>
        <w:numPr>
          <w:ilvl w:val="0"/>
          <w:numId w:val="5"/>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Distance- Remain greater than 6 feet away from patient, while gathering information, conducting patient survey, and preparing for hands on care, if needed.</w:t>
      </w:r>
    </w:p>
    <w:p w14:paraId="18445C83" w14:textId="5F2B2D3C" w:rsidR="00B34C22" w:rsidRPr="00B34C22" w:rsidRDefault="00B34C22" w:rsidP="00B34C22">
      <w:pPr>
        <w:numPr>
          <w:ilvl w:val="0"/>
          <w:numId w:val="5"/>
        </w:numPr>
        <w:rPr>
          <w:rFonts w:asciiTheme="majorHAnsi" w:eastAsia="Times New Roman" w:hAnsiTheme="majorHAnsi" w:cstheme="majorHAnsi"/>
          <w:color w:val="000000"/>
        </w:rPr>
      </w:pPr>
      <w:r w:rsidRPr="00B34C22">
        <w:rPr>
          <w:rFonts w:asciiTheme="majorHAnsi" w:eastAsia="Times New Roman" w:hAnsiTheme="majorHAnsi" w:cstheme="majorHAnsi"/>
          <w:color w:val="000000"/>
        </w:rPr>
        <w:t>Shielding. The protocols mentioned above will allow for ways to implement layers of defense. </w:t>
      </w:r>
    </w:p>
    <w:p w14:paraId="77A5AE50" w14:textId="77777777" w:rsidR="009357A9" w:rsidRPr="00FE62A4" w:rsidRDefault="009357A9" w:rsidP="00503D5A">
      <w:pPr>
        <w:rPr>
          <w:rFonts w:asciiTheme="majorHAnsi" w:eastAsia="Times New Roman" w:hAnsiTheme="majorHAnsi" w:cstheme="majorHAnsi"/>
          <w:b/>
          <w:bCs/>
          <w:color w:val="000000"/>
          <w:u w:val="single"/>
        </w:rPr>
      </w:pPr>
    </w:p>
    <w:p w14:paraId="28516C0D" w14:textId="77777777" w:rsidR="009357A9" w:rsidRPr="00FE62A4" w:rsidRDefault="009357A9" w:rsidP="00503D5A">
      <w:pPr>
        <w:rPr>
          <w:rFonts w:asciiTheme="majorHAnsi" w:eastAsia="Times New Roman" w:hAnsiTheme="majorHAnsi" w:cstheme="majorHAnsi"/>
          <w:b/>
          <w:bCs/>
          <w:color w:val="000000"/>
          <w:u w:val="single"/>
        </w:rPr>
      </w:pPr>
    </w:p>
    <w:p w14:paraId="679CCA42" w14:textId="77777777" w:rsidR="00503D5A" w:rsidRPr="009F3C2F" w:rsidRDefault="00503D5A" w:rsidP="00503D5A">
      <w:pPr>
        <w:rPr>
          <w:rFonts w:asciiTheme="majorHAnsi" w:eastAsia="Times New Roman" w:hAnsiTheme="majorHAnsi" w:cstheme="majorHAnsi"/>
          <w:color w:val="000000"/>
        </w:rPr>
      </w:pPr>
      <w:r w:rsidRPr="009F3C2F">
        <w:rPr>
          <w:rFonts w:asciiTheme="majorHAnsi" w:eastAsia="Times New Roman" w:hAnsiTheme="majorHAnsi" w:cstheme="majorHAnsi"/>
          <w:b/>
          <w:bCs/>
          <w:color w:val="000000"/>
        </w:rPr>
        <w:t> </w:t>
      </w:r>
    </w:p>
    <w:p w14:paraId="422E9B4D" w14:textId="67ECC46A" w:rsidR="009F3C2F" w:rsidRPr="00FE62A4" w:rsidRDefault="009F3C2F" w:rsidP="009F3C2F">
      <w:pPr>
        <w:rPr>
          <w:rFonts w:asciiTheme="majorHAnsi" w:hAnsiTheme="majorHAnsi" w:cstheme="majorHAnsi"/>
        </w:rPr>
      </w:pPr>
    </w:p>
    <w:sectPr w:rsidR="009F3C2F" w:rsidRPr="00FE62A4" w:rsidSect="00245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64D"/>
    <w:multiLevelType w:val="multilevel"/>
    <w:tmpl w:val="7BE2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413E"/>
    <w:multiLevelType w:val="multilevel"/>
    <w:tmpl w:val="6604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7E43CD"/>
    <w:multiLevelType w:val="multilevel"/>
    <w:tmpl w:val="BE0EA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526D4"/>
    <w:multiLevelType w:val="multilevel"/>
    <w:tmpl w:val="8E08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E201BB"/>
    <w:multiLevelType w:val="multilevel"/>
    <w:tmpl w:val="03089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B768C4"/>
    <w:multiLevelType w:val="multilevel"/>
    <w:tmpl w:val="ED628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76"/>
    <w:rsid w:val="00055776"/>
    <w:rsid w:val="00154C3A"/>
    <w:rsid w:val="00202769"/>
    <w:rsid w:val="002456F3"/>
    <w:rsid w:val="002748E7"/>
    <w:rsid w:val="002D6FCC"/>
    <w:rsid w:val="002F6B8C"/>
    <w:rsid w:val="00352BE2"/>
    <w:rsid w:val="003876CF"/>
    <w:rsid w:val="00503D5A"/>
    <w:rsid w:val="00514944"/>
    <w:rsid w:val="00527482"/>
    <w:rsid w:val="00550ED6"/>
    <w:rsid w:val="006A0DF6"/>
    <w:rsid w:val="00865C24"/>
    <w:rsid w:val="008E7CAE"/>
    <w:rsid w:val="00902949"/>
    <w:rsid w:val="009357A9"/>
    <w:rsid w:val="00947262"/>
    <w:rsid w:val="00995FB9"/>
    <w:rsid w:val="009F3C2F"/>
    <w:rsid w:val="00AA2F67"/>
    <w:rsid w:val="00AC2F25"/>
    <w:rsid w:val="00B34C22"/>
    <w:rsid w:val="00C973A4"/>
    <w:rsid w:val="00D33CB5"/>
    <w:rsid w:val="00D62D40"/>
    <w:rsid w:val="00E23291"/>
    <w:rsid w:val="00FE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FB961"/>
  <w15:chartTrackingRefBased/>
  <w15:docId w15:val="{9409D931-E868-7F46-8C13-F74615FA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C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F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74369">
      <w:bodyDiv w:val="1"/>
      <w:marLeft w:val="0"/>
      <w:marRight w:val="0"/>
      <w:marTop w:val="0"/>
      <w:marBottom w:val="0"/>
      <w:divBdr>
        <w:top w:val="none" w:sz="0" w:space="0" w:color="auto"/>
        <w:left w:val="none" w:sz="0" w:space="0" w:color="auto"/>
        <w:bottom w:val="none" w:sz="0" w:space="0" w:color="auto"/>
        <w:right w:val="none" w:sz="0" w:space="0" w:color="auto"/>
      </w:divBdr>
    </w:div>
    <w:div w:id="1166634158">
      <w:bodyDiv w:val="1"/>
      <w:marLeft w:val="0"/>
      <w:marRight w:val="0"/>
      <w:marTop w:val="0"/>
      <w:marBottom w:val="0"/>
      <w:divBdr>
        <w:top w:val="none" w:sz="0" w:space="0" w:color="auto"/>
        <w:left w:val="none" w:sz="0" w:space="0" w:color="auto"/>
        <w:bottom w:val="none" w:sz="0" w:space="0" w:color="auto"/>
        <w:right w:val="none" w:sz="0" w:space="0" w:color="auto"/>
      </w:divBdr>
    </w:div>
    <w:div w:id="130215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Meggin Lorino</dc:creator>
  <cp:keywords/>
  <dc:description/>
  <cp:lastModifiedBy>Meggin Lorino</cp:lastModifiedBy>
  <cp:revision>2</cp:revision>
  <dcterms:created xsi:type="dcterms:W3CDTF">2020-04-16T15:52:00Z</dcterms:created>
  <dcterms:modified xsi:type="dcterms:W3CDTF">2020-04-16T15:52:00Z</dcterms:modified>
</cp:coreProperties>
</file>